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25" w:rsidRPr="00FE3732" w:rsidRDefault="00F23A25" w:rsidP="00FE3732">
      <w:pPr>
        <w:pStyle w:val="Kopfzeile"/>
        <w:ind w:right="-28"/>
        <w:rPr>
          <w:rFonts w:asciiTheme="majorHAnsi" w:hAnsiTheme="majorHAnsi" w:cs="Arial"/>
          <w:b/>
          <w14:numForm w14:val="oldStyle"/>
        </w:rPr>
      </w:pPr>
      <w:r w:rsidRPr="00FE3732">
        <w:rPr>
          <w:rFonts w:asciiTheme="majorHAnsi" w:hAnsiTheme="majorHAnsi" w:cs="Arial"/>
          <w:b/>
          <w14:numForm w14:val="oldStyle"/>
        </w:rPr>
        <w:t>Medieninformation</w:t>
      </w:r>
    </w:p>
    <w:p w:rsidR="00F23A25" w:rsidRPr="00FE3732" w:rsidRDefault="007D5D38" w:rsidP="00FE3732">
      <w:pPr>
        <w:pStyle w:val="Kopfzeile"/>
        <w:ind w:right="-28"/>
        <w:rPr>
          <w:rFonts w:asciiTheme="majorHAnsi" w:hAnsiTheme="majorHAnsi" w:cs="Arial"/>
        </w:rPr>
      </w:pPr>
      <w:r>
        <w:rPr>
          <w:rFonts w:asciiTheme="majorHAnsi" w:hAnsiTheme="majorHAnsi" w:cs="Arial"/>
        </w:rPr>
        <w:t>11</w:t>
      </w:r>
      <w:bookmarkStart w:id="0" w:name="_GoBack"/>
      <w:bookmarkEnd w:id="0"/>
      <w:r w:rsidR="007732A2">
        <w:rPr>
          <w:rFonts w:asciiTheme="majorHAnsi" w:hAnsiTheme="majorHAnsi" w:cs="Arial"/>
        </w:rPr>
        <w:t xml:space="preserve"> | 10</w:t>
      </w:r>
      <w:r w:rsidR="00344764" w:rsidRPr="00FE3732">
        <w:rPr>
          <w:rFonts w:asciiTheme="majorHAnsi" w:hAnsiTheme="majorHAnsi" w:cs="Arial"/>
        </w:rPr>
        <w:t xml:space="preserve"> | 201</w:t>
      </w:r>
      <w:r w:rsidR="00934A2F" w:rsidRPr="00FE3732">
        <w:rPr>
          <w:rFonts w:asciiTheme="majorHAnsi" w:hAnsiTheme="majorHAnsi" w:cs="Arial"/>
        </w:rPr>
        <w:t>7</w:t>
      </w:r>
    </w:p>
    <w:p w:rsidR="00934A2F" w:rsidRPr="00FE3732" w:rsidRDefault="00934A2F" w:rsidP="00FE3732">
      <w:pPr>
        <w:pStyle w:val="Kopfzeile"/>
        <w:ind w:right="-28"/>
        <w:rPr>
          <w:rFonts w:asciiTheme="majorHAnsi" w:hAnsiTheme="majorHAnsi" w:cs="Arial"/>
        </w:rPr>
      </w:pPr>
    </w:p>
    <w:p w:rsidR="00E069DF" w:rsidRDefault="0075477A" w:rsidP="00FE3732">
      <w:pPr>
        <w:rPr>
          <w:rFonts w:asciiTheme="majorHAnsi" w:hAnsiTheme="majorHAnsi" w:cs="Arial"/>
          <w:b/>
          <w:color w:val="000000"/>
          <w:sz w:val="28"/>
          <w:lang w:eastAsia="de-AT"/>
        </w:rPr>
      </w:pPr>
      <w:proofErr w:type="spellStart"/>
      <w:r w:rsidRPr="0075477A">
        <w:rPr>
          <w:rFonts w:asciiTheme="majorHAnsi" w:hAnsiTheme="majorHAnsi" w:cs="Arial"/>
          <w:b/>
          <w:color w:val="000000"/>
          <w:sz w:val="28"/>
          <w:lang w:eastAsia="de-AT"/>
        </w:rPr>
        <w:t>We</w:t>
      </w:r>
      <w:proofErr w:type="spellEnd"/>
      <w:r w:rsidRPr="0075477A">
        <w:rPr>
          <w:rFonts w:asciiTheme="majorHAnsi" w:hAnsiTheme="majorHAnsi" w:cs="Arial"/>
          <w:b/>
          <w:color w:val="000000"/>
          <w:sz w:val="28"/>
          <w:lang w:eastAsia="de-AT"/>
        </w:rPr>
        <w:t xml:space="preserve"> </w:t>
      </w:r>
      <w:proofErr w:type="spellStart"/>
      <w:r w:rsidRPr="0075477A">
        <w:rPr>
          <w:rFonts w:asciiTheme="majorHAnsi" w:hAnsiTheme="majorHAnsi" w:cs="Arial"/>
          <w:b/>
          <w:color w:val="000000"/>
          <w:sz w:val="28"/>
          <w:lang w:eastAsia="de-AT"/>
        </w:rPr>
        <w:t>want</w:t>
      </w:r>
      <w:proofErr w:type="spellEnd"/>
      <w:r w:rsidRPr="0075477A">
        <w:rPr>
          <w:rFonts w:asciiTheme="majorHAnsi" w:hAnsiTheme="majorHAnsi" w:cs="Arial"/>
          <w:b/>
          <w:color w:val="000000"/>
          <w:sz w:val="28"/>
          <w:lang w:eastAsia="de-AT"/>
        </w:rPr>
        <w:t xml:space="preserve"> Moor</w:t>
      </w:r>
    </w:p>
    <w:p w:rsidR="0075477A" w:rsidRPr="00FE3732" w:rsidRDefault="0075477A" w:rsidP="00FE3732">
      <w:pPr>
        <w:rPr>
          <w:rFonts w:asciiTheme="majorHAnsi" w:hAnsiTheme="majorHAnsi" w:cs="Arial"/>
          <w:b/>
          <w:color w:val="000000"/>
          <w:lang w:eastAsia="de-AT"/>
        </w:rPr>
      </w:pPr>
    </w:p>
    <w:p w:rsidR="00E069DF" w:rsidRDefault="0075477A" w:rsidP="00627395">
      <w:pPr>
        <w:rPr>
          <w:rFonts w:asciiTheme="majorHAnsi" w:hAnsiTheme="majorHAnsi" w:cs="Arial"/>
          <w:b/>
          <w:color w:val="000000"/>
          <w:lang w:eastAsia="de-AT"/>
        </w:rPr>
      </w:pPr>
      <w:r w:rsidRPr="0075477A">
        <w:rPr>
          <w:rFonts w:asciiTheme="majorHAnsi" w:hAnsiTheme="majorHAnsi" w:cs="Arial"/>
          <w:b/>
          <w:color w:val="000000"/>
          <w:lang w:eastAsia="de-AT"/>
        </w:rPr>
        <w:t>Das Moor in Krumbach ist ein einzigartiges Ausflugsziel. Neben der außergewöhnlichen Natur, locken auch die Köstlichkeiten der Moorwirte.</w:t>
      </w:r>
    </w:p>
    <w:p w:rsidR="0075477A" w:rsidRPr="00FE3732" w:rsidRDefault="0075477A" w:rsidP="00627395">
      <w:pPr>
        <w:rPr>
          <w:rFonts w:asciiTheme="majorHAnsi" w:hAnsiTheme="majorHAnsi" w:cs="Arial"/>
        </w:rPr>
      </w:pPr>
    </w:p>
    <w:p w:rsidR="0075477A" w:rsidRPr="0075477A" w:rsidRDefault="0075477A" w:rsidP="0075477A">
      <w:pPr>
        <w:rPr>
          <w:rFonts w:asciiTheme="majorHAnsi" w:hAnsiTheme="majorHAnsi" w:cs="Arial"/>
        </w:rPr>
      </w:pPr>
      <w:r w:rsidRPr="0075477A">
        <w:rPr>
          <w:rFonts w:asciiTheme="majorHAnsi" w:hAnsiTheme="majorHAnsi" w:cs="Arial"/>
        </w:rPr>
        <w:t>Für eine Moorwanderung gibt es kein schlechtes Wetter. Nebel oder leichter Nieselregen machen das Moor sogar noch zu einem mystischeren Ort. Immerhin lebt diese einzigartige Naturlandschaft von der Feuchtigkeit. Sie ermöglicht das Entstehen einer Fauna und Flora, die es nur dort gibt. Darum ist das Moor in Krumbach auch im Herbst auf jeden Fall einen Besuch wert.</w:t>
      </w:r>
    </w:p>
    <w:p w:rsidR="0075477A" w:rsidRPr="0075477A" w:rsidRDefault="0075477A" w:rsidP="0075477A">
      <w:pPr>
        <w:rPr>
          <w:rFonts w:asciiTheme="majorHAnsi" w:hAnsiTheme="majorHAnsi" w:cs="Arial"/>
        </w:rPr>
      </w:pPr>
    </w:p>
    <w:p w:rsidR="0075477A" w:rsidRPr="0075477A" w:rsidRDefault="0075477A" w:rsidP="0075477A">
      <w:pPr>
        <w:rPr>
          <w:rFonts w:asciiTheme="majorHAnsi" w:hAnsiTheme="majorHAnsi" w:cs="Arial"/>
          <w:b/>
        </w:rPr>
      </w:pPr>
      <w:r w:rsidRPr="0075477A">
        <w:rPr>
          <w:rFonts w:asciiTheme="majorHAnsi" w:hAnsiTheme="majorHAnsi" w:cs="Arial"/>
          <w:b/>
        </w:rPr>
        <w:t>Wandern durchs Moor</w:t>
      </w:r>
    </w:p>
    <w:p w:rsidR="0075477A" w:rsidRPr="0075477A" w:rsidRDefault="0075477A" w:rsidP="0075477A">
      <w:pPr>
        <w:rPr>
          <w:rFonts w:asciiTheme="majorHAnsi" w:hAnsiTheme="majorHAnsi" w:cs="Arial"/>
        </w:rPr>
      </w:pPr>
      <w:r w:rsidRPr="0075477A">
        <w:rPr>
          <w:rFonts w:asciiTheme="majorHAnsi" w:hAnsiTheme="majorHAnsi" w:cs="Arial"/>
        </w:rPr>
        <w:t xml:space="preserve">Während andernorts die Moore durch den Torfabbau schon fast gänzlich ausgerottet sind, pflegt die Gemeinde Krumbach im Bregenzerwald ihr Moor als Teil einer nachhaltigen Entwicklung der Gemeinde. Davon profitieren auch die Gäste, denn so können sie das Moor hautnah erleben. Eine Moorwanderung ist immer ein Erlebnis, ob allein, in einer Gruppe, oder geführt. Letztere können ganz individuell gebucht werden. Zu entdecken gibt es einiges. Mitzubringen ist vor allem festes Schuhwerk. Besonders am frühen Morgen zeigt sich das Moor von seiner schönsten Seite bevor Menschen und Tiere zum Leben erwachen. Wer sich vor seinem Besuch im </w:t>
      </w:r>
      <w:proofErr w:type="spellStart"/>
      <w:r w:rsidRPr="0075477A">
        <w:rPr>
          <w:rFonts w:asciiTheme="majorHAnsi" w:hAnsiTheme="majorHAnsi" w:cs="Arial"/>
        </w:rPr>
        <w:t>Krumbacher</w:t>
      </w:r>
      <w:proofErr w:type="spellEnd"/>
      <w:r w:rsidRPr="0075477A">
        <w:rPr>
          <w:rFonts w:asciiTheme="majorHAnsi" w:hAnsiTheme="majorHAnsi" w:cs="Arial"/>
        </w:rPr>
        <w:t xml:space="preserve"> Moor schon mal ein wenig einstimmen will, kann sie den </w:t>
      </w:r>
      <w:hyperlink r:id="rId8" w:history="1">
        <w:proofErr w:type="spellStart"/>
        <w:r w:rsidRPr="0075477A">
          <w:rPr>
            <w:rStyle w:val="Hyperlink"/>
            <w:color w:val="FF0000"/>
            <w:u w:val="none"/>
          </w:rPr>
          <w:t>Blogpost</w:t>
        </w:r>
        <w:proofErr w:type="spellEnd"/>
      </w:hyperlink>
      <w:r w:rsidRPr="0075477A">
        <w:rPr>
          <w:rFonts w:asciiTheme="majorHAnsi" w:hAnsiTheme="majorHAnsi" w:cs="Arial"/>
        </w:rPr>
        <w:t xml:space="preserve"> von Sofie Couwenbergh aus Belgien anschauen. Sie war im Sommer 2017 zu Gast und hat sich unter anderem auf den Weg durch die </w:t>
      </w:r>
      <w:proofErr w:type="spellStart"/>
      <w:r w:rsidRPr="0075477A">
        <w:rPr>
          <w:rFonts w:asciiTheme="majorHAnsi" w:hAnsiTheme="majorHAnsi" w:cs="Arial"/>
        </w:rPr>
        <w:t>moore</w:t>
      </w:r>
      <w:proofErr w:type="spellEnd"/>
      <w:r w:rsidRPr="0075477A">
        <w:rPr>
          <w:rFonts w:asciiTheme="majorHAnsi" w:hAnsiTheme="majorHAnsi" w:cs="Arial"/>
        </w:rPr>
        <w:t xml:space="preserve"> </w:t>
      </w:r>
      <w:proofErr w:type="spellStart"/>
      <w:r w:rsidRPr="0075477A">
        <w:rPr>
          <w:rFonts w:asciiTheme="majorHAnsi" w:hAnsiTheme="majorHAnsi" w:cs="Arial"/>
        </w:rPr>
        <w:t>krumbach</w:t>
      </w:r>
      <w:proofErr w:type="spellEnd"/>
      <w:r w:rsidRPr="0075477A">
        <w:rPr>
          <w:rFonts w:asciiTheme="majorHAnsi" w:hAnsiTheme="majorHAnsi" w:cs="Arial"/>
        </w:rPr>
        <w:t xml:space="preserve"> gemacht. kann sich die Wanderrouten mit der interaktiven Tour im Browser </w:t>
      </w:r>
      <w:hyperlink r:id="rId9" w:history="1">
        <w:r w:rsidRPr="0075477A">
          <w:rPr>
            <w:rStyle w:val="Hyperlink"/>
            <w:color w:val="FF0000"/>
            <w:u w:val="none"/>
          </w:rPr>
          <w:t>„Moore Krumbach 3D“</w:t>
        </w:r>
      </w:hyperlink>
      <w:r w:rsidRPr="0075477A">
        <w:rPr>
          <w:rFonts w:asciiTheme="majorHAnsi" w:hAnsiTheme="majorHAnsi" w:cs="Arial"/>
        </w:rPr>
        <w:t xml:space="preserve"> ansehen.</w:t>
      </w:r>
    </w:p>
    <w:p w:rsidR="0075477A" w:rsidRPr="0075477A" w:rsidRDefault="0075477A" w:rsidP="0075477A">
      <w:pPr>
        <w:rPr>
          <w:rFonts w:asciiTheme="majorHAnsi" w:hAnsiTheme="majorHAnsi" w:cs="Arial"/>
        </w:rPr>
      </w:pPr>
    </w:p>
    <w:p w:rsidR="0075477A" w:rsidRPr="0075477A" w:rsidRDefault="0075477A" w:rsidP="0075477A">
      <w:pPr>
        <w:rPr>
          <w:rFonts w:asciiTheme="majorHAnsi" w:hAnsiTheme="majorHAnsi" w:cs="Arial"/>
          <w:b/>
        </w:rPr>
      </w:pPr>
      <w:r w:rsidRPr="0075477A">
        <w:rPr>
          <w:rFonts w:asciiTheme="majorHAnsi" w:hAnsiTheme="majorHAnsi" w:cs="Arial"/>
          <w:b/>
        </w:rPr>
        <w:t>Sitze und Räume</w:t>
      </w:r>
    </w:p>
    <w:p w:rsidR="0075477A" w:rsidRPr="0075477A" w:rsidRDefault="0075477A" w:rsidP="0075477A">
      <w:pPr>
        <w:rPr>
          <w:rFonts w:asciiTheme="majorHAnsi" w:hAnsiTheme="majorHAnsi" w:cs="Arial"/>
        </w:rPr>
      </w:pPr>
      <w:r w:rsidRPr="0075477A">
        <w:rPr>
          <w:rFonts w:asciiTheme="majorHAnsi" w:hAnsiTheme="majorHAnsi" w:cs="Arial"/>
        </w:rPr>
        <w:t>Über die Wege verteilt finden sich insgesamt 14 sogenannte „Moorsitze“. Sie laden zum Verweilen und Betrachten der Landschaft ein und bieten Informationen zu verschiedenen Themen wie zum Beispiel der Geologie der Gegend, der Moorentwässerung, oder dem Torfmoos. Oder die Wanderer gönnen sich eine Pause im „</w:t>
      </w:r>
      <w:proofErr w:type="spellStart"/>
      <w:r w:rsidRPr="0075477A">
        <w:rPr>
          <w:rFonts w:asciiTheme="majorHAnsi" w:hAnsiTheme="majorHAnsi" w:cs="Arial"/>
        </w:rPr>
        <w:t>Moorraum</w:t>
      </w:r>
      <w:proofErr w:type="spellEnd"/>
      <w:r w:rsidRPr="0075477A">
        <w:rPr>
          <w:rFonts w:asciiTheme="majorHAnsi" w:hAnsiTheme="majorHAnsi" w:cs="Arial"/>
        </w:rPr>
        <w:t xml:space="preserve">“, wo sie ein wunderbarer Blick auf das </w:t>
      </w:r>
      <w:proofErr w:type="spellStart"/>
      <w:r w:rsidRPr="0075477A">
        <w:rPr>
          <w:rFonts w:asciiTheme="majorHAnsi" w:hAnsiTheme="majorHAnsi" w:cs="Arial"/>
        </w:rPr>
        <w:t>Salgenreuter</w:t>
      </w:r>
      <w:proofErr w:type="spellEnd"/>
      <w:r w:rsidRPr="0075477A">
        <w:rPr>
          <w:rFonts w:asciiTheme="majorHAnsi" w:hAnsiTheme="majorHAnsi" w:cs="Arial"/>
        </w:rPr>
        <w:t xml:space="preserve"> Moor erwartet. Der </w:t>
      </w:r>
      <w:proofErr w:type="spellStart"/>
      <w:r w:rsidRPr="0075477A">
        <w:rPr>
          <w:rFonts w:asciiTheme="majorHAnsi" w:hAnsiTheme="majorHAnsi" w:cs="Arial"/>
        </w:rPr>
        <w:t>Moorraum</w:t>
      </w:r>
      <w:proofErr w:type="spellEnd"/>
      <w:r w:rsidRPr="0075477A">
        <w:rPr>
          <w:rFonts w:asciiTheme="majorHAnsi" w:hAnsiTheme="majorHAnsi" w:cs="Arial"/>
        </w:rPr>
        <w:t xml:space="preserve"> ist ein Aussichtsraum aus Holz, der architektonisch mit klaren Linien und seiner sensiblen Positionierung in der Landschaft besticht. Ein weiteres Highlight: Die von dem Vorarlberg Architekten Bernardo Bader neu erbaute </w:t>
      </w:r>
      <w:hyperlink r:id="rId10" w:history="1">
        <w:r w:rsidRPr="0075477A">
          <w:rPr>
            <w:rStyle w:val="Hyperlink"/>
            <w:color w:val="FF0000"/>
            <w:u w:val="none"/>
          </w:rPr>
          <w:t xml:space="preserve">Kapelle </w:t>
        </w:r>
        <w:proofErr w:type="spellStart"/>
        <w:r w:rsidRPr="0075477A">
          <w:rPr>
            <w:rStyle w:val="Hyperlink"/>
            <w:color w:val="FF0000"/>
            <w:u w:val="none"/>
          </w:rPr>
          <w:t>Salgenreute</w:t>
        </w:r>
        <w:proofErr w:type="spellEnd"/>
      </w:hyperlink>
      <w:r w:rsidRPr="0075477A">
        <w:rPr>
          <w:rFonts w:asciiTheme="majorHAnsi" w:hAnsiTheme="majorHAnsi" w:cs="Arial"/>
        </w:rPr>
        <w:t>.</w:t>
      </w:r>
    </w:p>
    <w:p w:rsidR="0075477A" w:rsidRPr="0075477A" w:rsidRDefault="0075477A" w:rsidP="0075477A">
      <w:pPr>
        <w:rPr>
          <w:rFonts w:asciiTheme="majorHAnsi" w:hAnsiTheme="majorHAnsi" w:cs="Arial"/>
        </w:rPr>
      </w:pPr>
    </w:p>
    <w:p w:rsidR="0075477A" w:rsidRPr="0075477A" w:rsidRDefault="0075477A" w:rsidP="0075477A">
      <w:pPr>
        <w:rPr>
          <w:rFonts w:asciiTheme="majorHAnsi" w:hAnsiTheme="majorHAnsi" w:cs="Arial"/>
          <w:b/>
        </w:rPr>
      </w:pPr>
      <w:r w:rsidRPr="0075477A">
        <w:rPr>
          <w:rFonts w:asciiTheme="majorHAnsi" w:hAnsiTheme="majorHAnsi" w:cs="Arial"/>
          <w:b/>
        </w:rPr>
        <w:t>Vier Moorwirte</w:t>
      </w:r>
    </w:p>
    <w:p w:rsidR="0075477A" w:rsidRPr="0075477A" w:rsidRDefault="0075477A" w:rsidP="0075477A">
      <w:pPr>
        <w:rPr>
          <w:rFonts w:asciiTheme="majorHAnsi" w:hAnsiTheme="majorHAnsi" w:cs="Arial"/>
        </w:rPr>
      </w:pPr>
      <w:r w:rsidRPr="0075477A">
        <w:rPr>
          <w:rFonts w:asciiTheme="majorHAnsi" w:hAnsiTheme="majorHAnsi" w:cs="Arial"/>
        </w:rPr>
        <w:t xml:space="preserve">Kulinarisch können Gäste das Moor ebenfalls erleben. Die vier Moorwirte sind selbst als Moorführer tätig und haben das Moor sogar in ihre Speisekarten aufgenommen. Pflanzen, Beeren und Kräuter verfeinern Speisen und Getränke. Bei jedem Wirt findet sich mindestens eine Speise mit Moorbezug ganzjährig auf der Karte. Die teilnehmenden Lokale sind das </w:t>
      </w:r>
      <w:hyperlink r:id="rId11" w:history="1">
        <w:r w:rsidRPr="0075477A">
          <w:rPr>
            <w:rStyle w:val="Hyperlink"/>
            <w:color w:val="FF0000"/>
            <w:u w:val="none"/>
          </w:rPr>
          <w:t xml:space="preserve">Restaurant </w:t>
        </w:r>
        <w:proofErr w:type="spellStart"/>
        <w:r w:rsidRPr="0075477A">
          <w:rPr>
            <w:rStyle w:val="Hyperlink"/>
            <w:color w:val="FF0000"/>
            <w:u w:val="none"/>
          </w:rPr>
          <w:t>s’Schulhus</w:t>
        </w:r>
        <w:proofErr w:type="spellEnd"/>
      </w:hyperlink>
      <w:r w:rsidRPr="0075477A">
        <w:rPr>
          <w:rFonts w:asciiTheme="majorHAnsi" w:hAnsiTheme="majorHAnsi" w:cs="Arial"/>
        </w:rPr>
        <w:t xml:space="preserve">, die </w:t>
      </w:r>
      <w:hyperlink r:id="rId12" w:history="1">
        <w:proofErr w:type="spellStart"/>
        <w:r w:rsidRPr="0075477A">
          <w:rPr>
            <w:rStyle w:val="Hyperlink"/>
            <w:color w:val="FF0000"/>
            <w:u w:val="none"/>
          </w:rPr>
          <w:t>Krumbacher</w:t>
        </w:r>
        <w:proofErr w:type="spellEnd"/>
        <w:r w:rsidRPr="0075477A">
          <w:rPr>
            <w:rStyle w:val="Hyperlink"/>
            <w:color w:val="FF0000"/>
            <w:u w:val="none"/>
          </w:rPr>
          <w:t xml:space="preserve"> </w:t>
        </w:r>
        <w:proofErr w:type="spellStart"/>
        <w:r w:rsidRPr="0075477A">
          <w:rPr>
            <w:rStyle w:val="Hyperlink"/>
            <w:color w:val="FF0000"/>
            <w:u w:val="none"/>
          </w:rPr>
          <w:t>Stuba</w:t>
        </w:r>
        <w:proofErr w:type="spellEnd"/>
      </w:hyperlink>
      <w:r w:rsidRPr="0075477A">
        <w:rPr>
          <w:rFonts w:asciiTheme="majorHAnsi" w:hAnsiTheme="majorHAnsi" w:cs="Arial"/>
        </w:rPr>
        <w:t xml:space="preserve">, das </w:t>
      </w:r>
      <w:hyperlink r:id="rId13" w:history="1">
        <w:r w:rsidRPr="0075477A">
          <w:rPr>
            <w:rStyle w:val="Hyperlink"/>
            <w:color w:val="FF0000"/>
            <w:u w:val="none"/>
          </w:rPr>
          <w:t xml:space="preserve">Auszeithotel </w:t>
        </w:r>
        <w:proofErr w:type="spellStart"/>
        <w:r w:rsidRPr="0075477A">
          <w:rPr>
            <w:rStyle w:val="Hyperlink"/>
            <w:color w:val="FF0000"/>
            <w:u w:val="none"/>
          </w:rPr>
          <w:t>Rossbad</w:t>
        </w:r>
        <w:proofErr w:type="spellEnd"/>
      </w:hyperlink>
      <w:r w:rsidRPr="0075477A">
        <w:rPr>
          <w:rFonts w:asciiTheme="majorHAnsi" w:hAnsiTheme="majorHAnsi" w:cs="Arial"/>
        </w:rPr>
        <w:t xml:space="preserve"> und der </w:t>
      </w:r>
      <w:hyperlink r:id="rId14" w:history="1">
        <w:r w:rsidRPr="0075477A">
          <w:rPr>
            <w:rStyle w:val="Hyperlink"/>
            <w:color w:val="FF0000"/>
            <w:u w:val="none"/>
          </w:rPr>
          <w:t>Gasthof Adler</w:t>
        </w:r>
      </w:hyperlink>
      <w:r w:rsidRPr="0075477A">
        <w:rPr>
          <w:rFonts w:asciiTheme="majorHAnsi" w:hAnsiTheme="majorHAnsi" w:cs="Arial"/>
        </w:rPr>
        <w:t xml:space="preserve"> in Krumbach.</w:t>
      </w:r>
    </w:p>
    <w:p w:rsidR="0075477A" w:rsidRPr="0075477A" w:rsidRDefault="0075477A" w:rsidP="0075477A">
      <w:pPr>
        <w:rPr>
          <w:rFonts w:asciiTheme="majorHAnsi" w:hAnsiTheme="majorHAnsi" w:cs="Arial"/>
        </w:rPr>
      </w:pPr>
    </w:p>
    <w:p w:rsidR="0075477A" w:rsidRDefault="0075477A">
      <w:pPr>
        <w:spacing w:line="240" w:lineRule="auto"/>
        <w:rPr>
          <w:rFonts w:asciiTheme="majorHAnsi" w:hAnsiTheme="majorHAnsi" w:cs="Arial"/>
        </w:rPr>
      </w:pPr>
      <w:r>
        <w:rPr>
          <w:rFonts w:asciiTheme="majorHAnsi" w:hAnsiTheme="majorHAnsi" w:cs="Arial"/>
        </w:rPr>
        <w:br w:type="page"/>
      </w:r>
    </w:p>
    <w:p w:rsidR="0075477A" w:rsidRPr="0075477A" w:rsidRDefault="0075477A" w:rsidP="0075477A">
      <w:pPr>
        <w:rPr>
          <w:rFonts w:asciiTheme="majorHAnsi" w:hAnsiTheme="majorHAnsi" w:cs="Arial"/>
          <w:b/>
        </w:rPr>
      </w:pPr>
      <w:r w:rsidRPr="0075477A">
        <w:rPr>
          <w:rFonts w:asciiTheme="majorHAnsi" w:hAnsiTheme="majorHAnsi" w:cs="Arial"/>
          <w:b/>
        </w:rPr>
        <w:lastRenderedPageBreak/>
        <w:t>Moor-Veranstaltungen</w:t>
      </w:r>
    </w:p>
    <w:p w:rsidR="00E069DF" w:rsidRDefault="0075477A" w:rsidP="0075477A">
      <w:pPr>
        <w:rPr>
          <w:rFonts w:asciiTheme="majorHAnsi" w:hAnsiTheme="majorHAnsi" w:cs="Arial"/>
        </w:rPr>
      </w:pPr>
      <w:r w:rsidRPr="0075477A">
        <w:rPr>
          <w:rFonts w:asciiTheme="majorHAnsi" w:hAnsiTheme="majorHAnsi" w:cs="Arial"/>
        </w:rPr>
        <w:t xml:space="preserve">Das ganze Jahr über gibt es in Krumbach darüber hinaus zahlreiche Veranstaltungen rund um das Moor. Und das Beste daran: Die Veranstaltungen wiederholen sich. So finden in den Sommermonaten beispielsweise vier Moorfrühstücke statt. Die Moorwirte laden zu einem Spaziergang in der Morgendämmerung, ehe ein köstliches Frühstück wartet. Ab einer gewissen Anzahl an Wanderern kann das Moorfrühstück sogar regulär zur Wanderung dazu gebucht werden. Unter dem Motto „Kultur &amp; Kulinarik“ sind die Moorwirte darüber hinaus Veranstalter von Konzertabenden, begleitet jeweils durch zweigängige Menüs. Hier heißt es schnell Plätze reservieren, bevor es heißt „ausgebucht“. Ergänzt werden die Veranstaltungen durch zusätzliche Ereignisse und auch im kommende Jahr werden die </w:t>
      </w:r>
      <w:proofErr w:type="spellStart"/>
      <w:r w:rsidRPr="0075477A">
        <w:rPr>
          <w:rFonts w:asciiTheme="majorHAnsi" w:hAnsiTheme="majorHAnsi" w:cs="Arial"/>
        </w:rPr>
        <w:t>Krumbacher</w:t>
      </w:r>
      <w:proofErr w:type="spellEnd"/>
      <w:r w:rsidRPr="0075477A">
        <w:rPr>
          <w:rFonts w:asciiTheme="majorHAnsi" w:hAnsiTheme="majorHAnsi" w:cs="Arial"/>
        </w:rPr>
        <w:t xml:space="preserve"> und ihre Wirte sich wieder einige Besonderheiten einfallen lassen.</w:t>
      </w:r>
    </w:p>
    <w:p w:rsidR="0075477A" w:rsidRDefault="0075477A" w:rsidP="0075477A">
      <w:pPr>
        <w:rPr>
          <w:rFonts w:asciiTheme="majorHAnsi" w:hAnsiTheme="majorHAnsi" w:cs="Arial"/>
        </w:rPr>
      </w:pPr>
    </w:p>
    <w:p w:rsidR="0075477A" w:rsidRDefault="0075477A" w:rsidP="0075477A">
      <w:pPr>
        <w:rPr>
          <w:rFonts w:asciiTheme="majorHAnsi" w:hAnsiTheme="majorHAnsi" w:cs="Arial"/>
        </w:rPr>
      </w:pPr>
    </w:p>
    <w:p w:rsidR="004019E7" w:rsidRPr="00FE3732" w:rsidRDefault="004019E7" w:rsidP="00FE3732">
      <w:pPr>
        <w:rPr>
          <w:rFonts w:asciiTheme="majorHAnsi" w:hAnsiTheme="majorHAnsi" w:cs="Arial"/>
          <w:color w:val="000000"/>
          <w:lang w:eastAsia="de-AT"/>
        </w:rPr>
      </w:pPr>
      <w:r w:rsidRPr="00FE3732">
        <w:rPr>
          <w:rFonts w:asciiTheme="majorHAnsi" w:hAnsiTheme="majorHAnsi" w:cs="Arial"/>
        </w:rPr>
        <w:t xml:space="preserve">Inspiriert? Mehr Informationen zu Vorarlberg gibt es unter </w:t>
      </w:r>
      <w:hyperlink r:id="rId15" w:history="1">
        <w:r w:rsidRPr="00FE3732">
          <w:rPr>
            <w:rStyle w:val="Hyperlink"/>
            <w:rFonts w:asciiTheme="majorHAnsi" w:hAnsiTheme="majorHAnsi" w:cs="Arial"/>
            <w:color w:val="FF0000"/>
            <w:u w:val="none"/>
          </w:rPr>
          <w:t>www.vorarlberg.travel</w:t>
        </w:r>
      </w:hyperlink>
      <w:r w:rsidRPr="00FE3732">
        <w:rPr>
          <w:rFonts w:asciiTheme="majorHAnsi" w:hAnsiTheme="majorHAnsi" w:cs="Arial"/>
          <w:color w:val="FF0000"/>
        </w:rPr>
        <w:t xml:space="preserve"> </w:t>
      </w:r>
    </w:p>
    <w:p w:rsidR="00665273" w:rsidRPr="00FE3732" w:rsidRDefault="00665273" w:rsidP="00FE3732">
      <w:pPr>
        <w:pStyle w:val="Kopfzeile"/>
        <w:ind w:right="-28"/>
        <w:rPr>
          <w:rFonts w:asciiTheme="majorHAnsi" w:hAnsiTheme="majorHAnsi" w:cs="Arial"/>
        </w:rPr>
      </w:pPr>
    </w:p>
    <w:sectPr w:rsidR="00665273" w:rsidRPr="00FE3732" w:rsidSect="00896AC0">
      <w:headerReference w:type="default" r:id="rId16"/>
      <w:headerReference w:type="first" r:id="rId17"/>
      <w:footerReference w:type="first" r:id="rId18"/>
      <w:pgSz w:w="11906" w:h="16838"/>
      <w:pgMar w:top="2552"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2F" w:rsidRDefault="00934A2F">
      <w:r>
        <w:separator/>
      </w:r>
    </w:p>
  </w:endnote>
  <w:endnote w:type="continuationSeparator" w:id="0">
    <w:p w:rsidR="00934A2F" w:rsidRDefault="009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Pr="002E1709" w:rsidRDefault="001B5EF0" w:rsidP="00E63626">
    <w:pPr>
      <w:pStyle w:val="Fuzeile"/>
      <w:tabs>
        <w:tab w:val="right" w:pos="8222"/>
      </w:tabs>
      <w:rPr>
        <w:rFonts w:asciiTheme="majorHAnsi" w:hAnsiTheme="majorHAnsi" w:cs="Arial"/>
        <w:b/>
        <w:color w:val="EE0000"/>
        <w:sz w:val="18"/>
        <w:lang w:val="de-AT"/>
      </w:rPr>
    </w:pPr>
    <w:r>
      <w:rPr>
        <w:rFonts w:asciiTheme="majorHAnsi" w:hAnsiTheme="majorHAnsi" w:cs="Arial"/>
        <w:b/>
        <w:color w:val="EE0000"/>
        <w:sz w:val="18"/>
        <w:lang w:val="de-AT"/>
      </w:rPr>
      <w:t xml:space="preserve">Medieninformation der </w:t>
    </w:r>
    <w:r w:rsidR="00E63626" w:rsidRPr="002E1709">
      <w:rPr>
        <w:rFonts w:asciiTheme="majorHAnsi" w:hAnsiTheme="majorHAnsi" w:cs="Arial"/>
        <w:b/>
        <w:color w:val="EE0000"/>
        <w:sz w:val="18"/>
        <w:lang w:val="de-AT"/>
      </w:rPr>
      <w:t xml:space="preserve">Vorarlberg Tourismus </w:t>
    </w:r>
    <w:r>
      <w:rPr>
        <w:rFonts w:asciiTheme="majorHAnsi" w:hAnsiTheme="majorHAnsi" w:cs="Arial"/>
        <w:b/>
        <w:color w:val="EE0000"/>
        <w:sz w:val="18"/>
        <w:lang w:val="de-AT"/>
      </w:rPr>
      <w:t>GmbH</w:t>
    </w:r>
  </w:p>
  <w:p w:rsidR="00E63626" w:rsidRPr="00D76604" w:rsidRDefault="00E63626" w:rsidP="00E63626">
    <w:pPr>
      <w:shd w:val="solid" w:color="FFFFFF" w:fill="FFFFFF"/>
      <w:spacing w:line="40" w:lineRule="exact"/>
      <w:rPr>
        <w:rFonts w:asciiTheme="majorHAnsi" w:hAnsiTheme="majorHAnsi" w:cs="Arial"/>
        <w:color w:val="000000"/>
        <w:w w:val="95"/>
        <w:sz w:val="14"/>
      </w:rPr>
    </w:pPr>
  </w:p>
  <w:p w:rsidR="00E63626" w:rsidRPr="00D76604" w:rsidRDefault="00E63626" w:rsidP="00E63626">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Poststraße 11 | 6850 Dornbirn | Austria</w:t>
    </w:r>
  </w:p>
  <w:p w:rsidR="00E63626" w:rsidRPr="00BE76E0" w:rsidRDefault="00E63626" w:rsidP="00E63626">
    <w:pPr>
      <w:shd w:val="solid" w:color="FFFFFF" w:fill="FFFFFF"/>
      <w:spacing w:after="23"/>
      <w:rPr>
        <w:rFonts w:asciiTheme="majorHAnsi" w:hAnsiTheme="majorHAnsi" w:cs="Arial"/>
        <w:color w:val="000000"/>
        <w:w w:val="95"/>
        <w:sz w:val="17"/>
        <w:szCs w:val="17"/>
        <w14:numForm w14:val="oldStyle"/>
      </w:rPr>
    </w:pPr>
    <w:r w:rsidRPr="00BE76E0">
      <w:rPr>
        <w:rFonts w:asciiTheme="majorHAnsi" w:hAnsiTheme="majorHAnsi"/>
        <w:noProof/>
        <w:sz w:val="17"/>
        <w:szCs w:val="17"/>
        <w14:numForm w14:val="oldStyle"/>
      </w:rPr>
      <w:drawing>
        <wp:anchor distT="0" distB="0" distL="114300" distR="114300" simplePos="0" relativeHeight="251668480" behindDoc="0" locked="1" layoutInCell="1" allowOverlap="1" wp14:anchorId="4FA3601B" wp14:editId="49AACDBD">
          <wp:simplePos x="0" y="0"/>
          <wp:positionH relativeFrom="page">
            <wp:posOffset>6017260</wp:posOffset>
          </wp:positionH>
          <wp:positionV relativeFrom="page">
            <wp:posOffset>10155555</wp:posOffset>
          </wp:positionV>
          <wp:extent cx="1079500" cy="152400"/>
          <wp:effectExtent l="0" t="0" r="6350" b="0"/>
          <wp:wrapSquare wrapText="bothSides"/>
          <wp:docPr id="5"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6E0">
      <w:rPr>
        <w:rFonts w:asciiTheme="majorHAnsi" w:hAnsiTheme="majorHAnsi" w:cs="Arial"/>
        <w:color w:val="000000"/>
        <w:w w:val="95"/>
        <w:sz w:val="17"/>
        <w:szCs w:val="17"/>
        <w14:numForm w14:val="oldStyle"/>
      </w:rPr>
      <w:t xml:space="preserve">T +43.(0)5572.377033-0 | </w:t>
    </w:r>
    <w:hyperlink r:id="rId2" w:history="1">
      <w:r w:rsidRPr="00BE76E0">
        <w:rPr>
          <w:rStyle w:val="Hyperlink"/>
          <w:rFonts w:asciiTheme="majorHAnsi" w:hAnsiTheme="majorHAnsi" w:cs="Arial"/>
          <w:color w:val="000000"/>
          <w:w w:val="95"/>
          <w:sz w:val="17"/>
          <w:szCs w:val="17"/>
          <w:u w:val="none"/>
          <w14:numForm w14:val="oldStyle"/>
        </w:rPr>
        <w:t>info@vorarlberg.travel</w:t>
      </w:r>
    </w:hyperlink>
    <w:r w:rsidRPr="00BE76E0">
      <w:rPr>
        <w:rFonts w:asciiTheme="majorHAnsi" w:hAnsiTheme="majorHAnsi" w:cs="Arial"/>
        <w:color w:val="000000"/>
        <w:w w:val="95"/>
        <w:sz w:val="17"/>
        <w:szCs w:val="17"/>
        <w14:numForm w14:val="oldStyle"/>
      </w:rPr>
      <w:t xml:space="preserve"> | </w:t>
    </w:r>
    <w:hyperlink r:id="rId3" w:history="1">
      <w:r w:rsidRPr="00BE76E0">
        <w:rPr>
          <w:rStyle w:val="Hyperlink"/>
          <w:rFonts w:asciiTheme="majorHAnsi" w:hAnsiTheme="majorHAnsi" w:cs="Arial"/>
          <w:color w:val="auto"/>
          <w:w w:val="95"/>
          <w:sz w:val="17"/>
          <w:szCs w:val="17"/>
          <w:u w:val="none"/>
          <w14:numForm w14:val="oldStyle"/>
        </w:rPr>
        <w:t>www.vorarlberg.travel</w:t>
      </w:r>
    </w:hyperlink>
  </w:p>
  <w:p w:rsidR="00853754" w:rsidRPr="00E63626" w:rsidRDefault="00E63626" w:rsidP="00E63626">
    <w:pPr>
      <w:pStyle w:val="Fuzeile"/>
      <w:rPr>
        <w:rFonts w:asciiTheme="majorHAnsi" w:hAnsiTheme="majorHAnsi" w:cs="Arial"/>
        <w:color w:val="000000"/>
        <w:w w:val="95"/>
        <w:sz w:val="17"/>
        <w:szCs w:val="17"/>
      </w:rPr>
    </w:pPr>
    <w:r w:rsidRPr="00770C49">
      <w:rPr>
        <w:rFonts w:asciiTheme="majorHAnsi" w:hAnsiTheme="majorHAnsi" w:cs="Arial"/>
        <w:color w:val="000000"/>
        <w:w w:val="95"/>
        <w:sz w:val="17"/>
        <w:szCs w:val="17"/>
      </w:rPr>
      <w:t>www.facebook.com/urlaubslan</w:t>
    </w:r>
    <w:r>
      <w:rPr>
        <w:rFonts w:asciiTheme="majorHAnsi" w:hAnsiTheme="majorHAnsi" w:cs="Arial"/>
        <w:color w:val="000000"/>
        <w:w w:val="95"/>
        <w:sz w:val="17"/>
        <w:szCs w:val="17"/>
      </w:rPr>
      <w:t>d.vorarlberg | #</w:t>
    </w:r>
    <w:proofErr w:type="spellStart"/>
    <w:r>
      <w:rPr>
        <w:rFonts w:asciiTheme="majorHAnsi" w:hAnsiTheme="majorHAnsi" w:cs="Arial"/>
        <w:color w:val="000000"/>
        <w:w w:val="95"/>
        <w:sz w:val="17"/>
        <w:szCs w:val="17"/>
      </w:rPr>
      <w:t>visitvorarlberg</w:t>
    </w:r>
    <w:proofErr w:type="spellEnd"/>
    <w:r w:rsidRPr="00770C49">
      <w:rPr>
        <w:rFonts w:asciiTheme="majorHAnsi" w:hAnsiTheme="majorHAnsi" w:cs="Arial"/>
        <w:color w:val="000000"/>
        <w:w w:val="95"/>
        <w:sz w:val="17"/>
        <w:szCs w:val="17"/>
      </w:rPr>
      <w:t xml:space="preserve"> #</w:t>
    </w:r>
    <w:proofErr w:type="spellStart"/>
    <w:r w:rsidRPr="00770C49">
      <w:rPr>
        <w:rFonts w:asciiTheme="majorHAnsi" w:hAnsiTheme="majorHAnsi" w:cs="Arial"/>
        <w:color w:val="000000"/>
        <w:w w:val="95"/>
        <w:sz w:val="17"/>
        <w:szCs w:val="17"/>
      </w:rPr>
      <w:t>myvorarlberg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2F" w:rsidRDefault="00934A2F">
      <w:r>
        <w:separator/>
      </w:r>
    </w:p>
  </w:footnote>
  <w:footnote w:type="continuationSeparator" w:id="0">
    <w:p w:rsidR="00934A2F" w:rsidRDefault="0093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1E" w:rsidRDefault="006610DE" w:rsidP="00B7401E">
    <w:pPr>
      <w:pStyle w:val="Kopfzeile"/>
      <w:ind w:right="-878"/>
      <w:jc w:val="right"/>
    </w:pPr>
    <w:r>
      <w:rPr>
        <w:noProof/>
      </w:rPr>
      <w:drawing>
        <wp:anchor distT="0" distB="0" distL="114300" distR="114300" simplePos="0" relativeHeight="251666432" behindDoc="0" locked="0" layoutInCell="1" allowOverlap="1" wp14:anchorId="22EF6B75" wp14:editId="55FA2BEA">
          <wp:simplePos x="0" y="0"/>
          <wp:positionH relativeFrom="column">
            <wp:posOffset>5130800</wp:posOffset>
          </wp:positionH>
          <wp:positionV relativeFrom="paragraph">
            <wp:posOffset>11430</wp:posOffset>
          </wp:positionV>
          <wp:extent cx="978465" cy="1116000"/>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p w:rsidR="00B7401E" w:rsidRDefault="00B7401E" w:rsidP="00853754">
    <w:pPr>
      <w:pStyle w:val="Kopfzeile"/>
      <w:ind w:right="-595"/>
      <w:jc w:val="right"/>
    </w:pPr>
  </w:p>
  <w:p w:rsidR="00B7401E" w:rsidRDefault="00B7401E" w:rsidP="00853754">
    <w:pPr>
      <w:pStyle w:val="Kopfzeile"/>
      <w:ind w:right="-5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54" w:rsidRDefault="006610DE" w:rsidP="006610DE">
    <w:pPr>
      <w:pStyle w:val="Kopfzeile"/>
      <w:tabs>
        <w:tab w:val="clear" w:pos="9072"/>
        <w:tab w:val="right" w:pos="9639"/>
      </w:tabs>
      <w:ind w:right="-878"/>
      <w:jc w:val="right"/>
    </w:pPr>
    <w:r>
      <w:rPr>
        <w:noProof/>
      </w:rPr>
      <w:drawing>
        <wp:anchor distT="0" distB="0" distL="114300" distR="114300" simplePos="0" relativeHeight="251664384" behindDoc="0" locked="0" layoutInCell="1" allowOverlap="1" wp14:anchorId="797383A0" wp14:editId="5F8D863C">
          <wp:simplePos x="0" y="0"/>
          <wp:positionH relativeFrom="column">
            <wp:posOffset>5146040</wp:posOffset>
          </wp:positionH>
          <wp:positionV relativeFrom="paragraph">
            <wp:posOffset>-3810</wp:posOffset>
          </wp:positionV>
          <wp:extent cx="978465"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29A"/>
    <w:multiLevelType w:val="hybridMultilevel"/>
    <w:tmpl w:val="C96E2C6E"/>
    <w:lvl w:ilvl="0" w:tplc="C9823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3" w15:restartNumberingAfterBreak="0">
    <w:nsid w:val="25266C4E"/>
    <w:multiLevelType w:val="hybridMultilevel"/>
    <w:tmpl w:val="65C47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5" w15:restartNumberingAfterBreak="0">
    <w:nsid w:val="294F75B6"/>
    <w:multiLevelType w:val="hybridMultilevel"/>
    <w:tmpl w:val="77CC2BFA"/>
    <w:lvl w:ilvl="0" w:tplc="6A6E5F54">
      <w:start w:val="1"/>
      <w:numFmt w:val="bullet"/>
      <w:pStyle w:val="Aufzhlung"/>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1034B"/>
    <w:multiLevelType w:val="hybridMultilevel"/>
    <w:tmpl w:val="DCFC4C32"/>
    <w:lvl w:ilvl="0" w:tplc="8A0441D4">
      <w:numFmt w:val="bullet"/>
      <w:lvlText w:val="•"/>
      <w:lvlJc w:val="left"/>
      <w:pPr>
        <w:ind w:left="1065" w:hanging="705"/>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12"/>
  </w:num>
  <w:num w:numId="6">
    <w:abstractNumId w:val="11"/>
  </w:num>
  <w:num w:numId="7">
    <w:abstractNumId w:val="8"/>
  </w:num>
  <w:num w:numId="8">
    <w:abstractNumId w:val="7"/>
  </w:num>
  <w:num w:numId="9">
    <w:abstractNumId w:val="10"/>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2F"/>
    <w:rsid w:val="000819D7"/>
    <w:rsid w:val="0009794F"/>
    <w:rsid w:val="000D3AA1"/>
    <w:rsid w:val="001246FB"/>
    <w:rsid w:val="00141868"/>
    <w:rsid w:val="001445E0"/>
    <w:rsid w:val="00156B3D"/>
    <w:rsid w:val="001B5EF0"/>
    <w:rsid w:val="001E60AC"/>
    <w:rsid w:val="001F1152"/>
    <w:rsid w:val="00200569"/>
    <w:rsid w:val="00210309"/>
    <w:rsid w:val="00270791"/>
    <w:rsid w:val="002B2A59"/>
    <w:rsid w:val="002E1709"/>
    <w:rsid w:val="00310C9F"/>
    <w:rsid w:val="00344764"/>
    <w:rsid w:val="0040181D"/>
    <w:rsid w:val="004019E7"/>
    <w:rsid w:val="00471B1F"/>
    <w:rsid w:val="004A26A3"/>
    <w:rsid w:val="0051684A"/>
    <w:rsid w:val="005463E3"/>
    <w:rsid w:val="00627395"/>
    <w:rsid w:val="006610DE"/>
    <w:rsid w:val="00665273"/>
    <w:rsid w:val="0068049B"/>
    <w:rsid w:val="006C74E0"/>
    <w:rsid w:val="0074734C"/>
    <w:rsid w:val="0075331B"/>
    <w:rsid w:val="0075477A"/>
    <w:rsid w:val="007732A2"/>
    <w:rsid w:val="00796CC5"/>
    <w:rsid w:val="007D5D38"/>
    <w:rsid w:val="00853754"/>
    <w:rsid w:val="008714F0"/>
    <w:rsid w:val="00896AC0"/>
    <w:rsid w:val="008A31D2"/>
    <w:rsid w:val="009348AE"/>
    <w:rsid w:val="00934A2F"/>
    <w:rsid w:val="00955A41"/>
    <w:rsid w:val="009B2BF8"/>
    <w:rsid w:val="009F4D3F"/>
    <w:rsid w:val="00A834E4"/>
    <w:rsid w:val="00AB4837"/>
    <w:rsid w:val="00AC16A7"/>
    <w:rsid w:val="00AC620E"/>
    <w:rsid w:val="00B7401E"/>
    <w:rsid w:val="00D24D62"/>
    <w:rsid w:val="00D53680"/>
    <w:rsid w:val="00D76604"/>
    <w:rsid w:val="00D83C9D"/>
    <w:rsid w:val="00DB79C7"/>
    <w:rsid w:val="00E069DF"/>
    <w:rsid w:val="00E21F7D"/>
    <w:rsid w:val="00E63626"/>
    <w:rsid w:val="00E7461E"/>
    <w:rsid w:val="00F23A25"/>
    <w:rsid w:val="00F67CD2"/>
    <w:rsid w:val="00FE37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F42BF94"/>
  <w15:docId w15:val="{D61F9997-0AAA-49C8-9F61-6F02FB9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C16A7"/>
    <w:pPr>
      <w:spacing w:line="264" w:lineRule="auto"/>
    </w:pPr>
    <w:rPr>
      <w:rFonts w:ascii="Calibri" w:hAnsi="Calibri"/>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rsid w:val="00AC16A7"/>
    <w:pPr>
      <w:keepNext/>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table" w:styleId="Tabellenraster">
    <w:name w:val="Table Grid"/>
    <w:basedOn w:val="NormaleTabelle"/>
    <w:uiPriority w:val="59"/>
    <w:rsid w:val="00DB79C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79C7"/>
    <w:pPr>
      <w:spacing w:after="200" w:line="276" w:lineRule="auto"/>
      <w:ind w:left="720"/>
      <w:contextualSpacing/>
    </w:pPr>
    <w:rPr>
      <w:rFonts w:asciiTheme="minorHAnsi" w:eastAsiaTheme="minorHAnsi" w:hAnsiTheme="minorHAnsi" w:cstheme="minorBidi"/>
      <w:lang w:val="en-GB" w:eastAsia="en-US"/>
    </w:rPr>
  </w:style>
  <w:style w:type="character" w:customStyle="1" w:styleId="seitentitelvordatum">
    <w:name w:val="seitentitel_vor_datum"/>
    <w:basedOn w:val="Absatz-Standardschriftart"/>
    <w:rsid w:val="001F1152"/>
  </w:style>
  <w:style w:type="paragraph" w:styleId="Kommentartext">
    <w:name w:val="annotation text"/>
    <w:basedOn w:val="Standard"/>
    <w:link w:val="KommentartextZchn"/>
    <w:semiHidden/>
    <w:rsid w:val="001F1152"/>
    <w:pPr>
      <w:spacing w:line="360" w:lineRule="auto"/>
      <w:jc w:val="both"/>
    </w:pPr>
    <w:rPr>
      <w:rFonts w:ascii="Arial" w:hAnsi="Arial" w:cs="Arial"/>
      <w:sz w:val="20"/>
      <w:szCs w:val="20"/>
    </w:rPr>
  </w:style>
  <w:style w:type="character" w:customStyle="1" w:styleId="KommentartextZchn">
    <w:name w:val="Kommentartext Zchn"/>
    <w:basedOn w:val="Absatz-Standardschriftart"/>
    <w:link w:val="Kommentartext"/>
    <w:semiHidden/>
    <w:rsid w:val="001F1152"/>
    <w:rPr>
      <w:rFonts w:ascii="Arial" w:hAnsi="Arial" w:cs="Arial"/>
    </w:rPr>
  </w:style>
  <w:style w:type="paragraph" w:customStyle="1" w:styleId="Formatvorlage1">
    <w:name w:val="Formatvorlage1"/>
    <w:basedOn w:val="Standard"/>
    <w:rsid w:val="001F1152"/>
    <w:pPr>
      <w:spacing w:line="280" w:lineRule="atLeast"/>
    </w:pPr>
    <w:rPr>
      <w:rFonts w:ascii="Arial" w:eastAsia="MS Mincho" w:hAnsi="Arial"/>
      <w:sz w:val="20"/>
      <w:szCs w:val="24"/>
      <w:lang w:val="de-AT" w:eastAsia="ja-JP"/>
    </w:rPr>
  </w:style>
  <w:style w:type="paragraph" w:customStyle="1" w:styleId="Aufzhlung">
    <w:name w:val="Aufzählung"/>
    <w:basedOn w:val="Standard"/>
    <w:link w:val="AufzhlungZchn"/>
    <w:autoRedefine/>
    <w:qFormat/>
    <w:rsid w:val="008A31D2"/>
    <w:pPr>
      <w:numPr>
        <w:numId w:val="11"/>
      </w:numPr>
    </w:pPr>
    <w:rPr>
      <w:rFonts w:eastAsia="Lucida Sans Unicode"/>
      <w:sz w:val="21"/>
      <w:szCs w:val="21"/>
      <w:lang w:val="x-none" w:eastAsia="x-none"/>
    </w:rPr>
  </w:style>
  <w:style w:type="character" w:customStyle="1" w:styleId="AufzhlungZchn">
    <w:name w:val="Aufzählung Zchn"/>
    <w:link w:val="Aufzhlung"/>
    <w:rsid w:val="008A31D2"/>
    <w:rPr>
      <w:rFonts w:ascii="Calibri" w:eastAsia="Lucida Sans Unicode" w:hAnsi="Calibri"/>
      <w:sz w:val="21"/>
      <w:szCs w:val="21"/>
      <w:lang w:val="x-none" w:eastAsia="x-none"/>
    </w:rPr>
  </w:style>
  <w:style w:type="character" w:customStyle="1" w:styleId="SteffiZchn1">
    <w:name w:val="Steffi Zchn1"/>
    <w:link w:val="Steffi"/>
    <w:locked/>
    <w:rsid w:val="009348AE"/>
    <w:rPr>
      <w:rFonts w:ascii="Arial" w:hAnsi="Arial" w:cs="Arial"/>
      <w:b/>
      <w:szCs w:val="24"/>
    </w:rPr>
  </w:style>
  <w:style w:type="paragraph" w:customStyle="1" w:styleId="Steffi">
    <w:name w:val="Steffi"/>
    <w:basedOn w:val="StandardWeb"/>
    <w:link w:val="SteffiZchn1"/>
    <w:rsid w:val="009348AE"/>
    <w:pPr>
      <w:spacing w:before="100" w:beforeAutospacing="1" w:after="100" w:afterAutospacing="1" w:line="280" w:lineRule="exact"/>
      <w:outlineLvl w:val="1"/>
    </w:pPr>
    <w:rPr>
      <w:rFonts w:ascii="Arial" w:hAnsi="Arial" w:cs="Arial"/>
      <w:b/>
      <w:sz w:val="20"/>
    </w:rPr>
  </w:style>
  <w:style w:type="paragraph" w:styleId="StandardWeb">
    <w:name w:val="Normal (Web)"/>
    <w:basedOn w:val="Standard"/>
    <w:uiPriority w:val="99"/>
    <w:semiHidden/>
    <w:unhideWhenUsed/>
    <w:rsid w:val="009348AE"/>
    <w:rPr>
      <w:rFonts w:ascii="Times New Roman" w:hAnsi="Times New Roman"/>
      <w:sz w:val="24"/>
      <w:szCs w:val="24"/>
    </w:rPr>
  </w:style>
  <w:style w:type="character" w:customStyle="1" w:styleId="Formatvorlage3Zchn1">
    <w:name w:val="Formatvorlage3 Zchn1"/>
    <w:link w:val="Formatvorlage3"/>
    <w:locked/>
    <w:rsid w:val="00796CC5"/>
    <w:rPr>
      <w:rFonts w:ascii="Arial" w:hAnsi="Arial" w:cs="Arial"/>
      <w:szCs w:val="24"/>
      <w:lang w:val="de-AT"/>
    </w:rPr>
  </w:style>
  <w:style w:type="paragraph" w:customStyle="1" w:styleId="Formatvorlage3">
    <w:name w:val="Formatvorlage3"/>
    <w:basedOn w:val="Standard"/>
    <w:link w:val="Formatvorlage3Zchn1"/>
    <w:rsid w:val="00796CC5"/>
    <w:pPr>
      <w:spacing w:line="280" w:lineRule="atLeast"/>
    </w:pPr>
    <w:rPr>
      <w:rFonts w:ascii="Arial" w:hAnsi="Arial" w:cs="Arial"/>
      <w:sz w:val="20"/>
      <w:szCs w:val="24"/>
      <w:lang w:val="de-AT"/>
    </w:rPr>
  </w:style>
  <w:style w:type="character" w:customStyle="1" w:styleId="bodytextZchn">
    <w:name w:val="bodytext Zchn"/>
    <w:link w:val="bodytext"/>
    <w:locked/>
    <w:rsid w:val="00796CC5"/>
    <w:rPr>
      <w:rFonts w:ascii="Arial" w:hAnsi="Arial" w:cs="Arial"/>
      <w:color w:val="333333"/>
      <w:sz w:val="18"/>
      <w:szCs w:val="18"/>
    </w:rPr>
  </w:style>
  <w:style w:type="paragraph" w:customStyle="1" w:styleId="bodytext">
    <w:name w:val="bodytext"/>
    <w:basedOn w:val="Standard"/>
    <w:link w:val="bodytextZchn"/>
    <w:rsid w:val="00796CC5"/>
    <w:pPr>
      <w:spacing w:line="240" w:lineRule="atLeast"/>
    </w:pPr>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nderfulwanderings.com/bregenzerwald-austria/" TargetMode="External"/><Relationship Id="rId13" Type="http://schemas.openxmlformats.org/officeDocument/2006/relationships/hyperlink" Target="http://www.rossbad.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umbacher-stuba.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hus.com/" TargetMode="External"/><Relationship Id="rId5" Type="http://schemas.openxmlformats.org/officeDocument/2006/relationships/webSettings" Target="webSettings.xml"/><Relationship Id="rId15" Type="http://schemas.openxmlformats.org/officeDocument/2006/relationships/hyperlink" Target="http://www.vorarlberg.travel" TargetMode="External"/><Relationship Id="rId10" Type="http://schemas.openxmlformats.org/officeDocument/2006/relationships/hyperlink" Target="http://www.krumbach.at/Kapelle_Salgenreu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umbach.at/Moore_Krumbach/Moore_Krumbach_3D" TargetMode="External"/><Relationship Id="rId14" Type="http://schemas.openxmlformats.org/officeDocument/2006/relationships/hyperlink" Target="http://www.adler-krumbach.a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Vorlagen_VT_2013\2013_PD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EB07-D684-432D-817B-0D54AFB5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2013_PD_Vorlage</Template>
  <TotalTime>0</TotalTime>
  <Pages>2</Pages>
  <Words>520</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4013</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vtprakt VT Praktikant</dc:creator>
  <cp:lastModifiedBy>Katrin Preuß</cp:lastModifiedBy>
  <cp:revision>3</cp:revision>
  <cp:lastPrinted>2015-07-09T17:46:00Z</cp:lastPrinted>
  <dcterms:created xsi:type="dcterms:W3CDTF">2017-10-05T11:15:00Z</dcterms:created>
  <dcterms:modified xsi:type="dcterms:W3CDTF">2017-10-10T06:15:00Z</dcterms:modified>
</cp:coreProperties>
</file>